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FCA60" w14:textId="77777777" w:rsidR="00392523" w:rsidRDefault="000573C8" w:rsidP="005A4255">
      <w:pPr>
        <w:jc w:val="center"/>
        <w:rPr>
          <w:b/>
          <w:sz w:val="40"/>
          <w:szCs w:val="40"/>
        </w:rPr>
      </w:pPr>
      <w:r>
        <w:rPr>
          <w:noProof/>
        </w:rPr>
        <w:drawing>
          <wp:inline distT="0" distB="0" distL="0" distR="0" wp14:anchorId="76EE69BD" wp14:editId="335B5D0A">
            <wp:extent cx="367665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6650" cy="1057275"/>
                    </a:xfrm>
                    <a:prstGeom prst="rect">
                      <a:avLst/>
                    </a:prstGeom>
                    <a:noFill/>
                    <a:ln>
                      <a:noFill/>
                    </a:ln>
                  </pic:spPr>
                </pic:pic>
              </a:graphicData>
            </a:graphic>
          </wp:inline>
        </w:drawing>
      </w:r>
    </w:p>
    <w:p w14:paraId="2B93B6C4" w14:textId="19210FFC" w:rsidR="006B1E1B" w:rsidRDefault="009B65BA" w:rsidP="005A4255">
      <w:pPr>
        <w:jc w:val="center"/>
        <w:rPr>
          <w:b/>
          <w:sz w:val="40"/>
          <w:szCs w:val="40"/>
        </w:rPr>
      </w:pPr>
      <w:r>
        <w:rPr>
          <w:b/>
          <w:sz w:val="40"/>
          <w:szCs w:val="40"/>
        </w:rPr>
        <w:t>201</w:t>
      </w:r>
      <w:r w:rsidR="004B429B">
        <w:rPr>
          <w:b/>
          <w:sz w:val="40"/>
          <w:szCs w:val="40"/>
        </w:rPr>
        <w:t>9</w:t>
      </w:r>
      <w:r>
        <w:rPr>
          <w:b/>
          <w:sz w:val="40"/>
          <w:szCs w:val="40"/>
        </w:rPr>
        <w:t xml:space="preserve"> </w:t>
      </w:r>
      <w:r w:rsidR="00422ED4" w:rsidRPr="00F3713B">
        <w:rPr>
          <w:b/>
          <w:sz w:val="40"/>
          <w:szCs w:val="40"/>
        </w:rPr>
        <w:t>T</w:t>
      </w:r>
      <w:r w:rsidR="00450778">
        <w:rPr>
          <w:b/>
          <w:sz w:val="40"/>
          <w:szCs w:val="40"/>
        </w:rPr>
        <w:t>eam</w:t>
      </w:r>
      <w:r w:rsidR="00BD001D">
        <w:rPr>
          <w:b/>
          <w:sz w:val="40"/>
          <w:szCs w:val="40"/>
        </w:rPr>
        <w:t xml:space="preserve"> Tournament</w:t>
      </w:r>
    </w:p>
    <w:p w14:paraId="5CD75AA3" w14:textId="77777777" w:rsidR="00F3713B" w:rsidRPr="00F3713B" w:rsidRDefault="003C773C" w:rsidP="005A4255">
      <w:pPr>
        <w:jc w:val="center"/>
        <w:rPr>
          <w:b/>
          <w:sz w:val="22"/>
          <w:szCs w:val="40"/>
        </w:rPr>
      </w:pPr>
      <w:r>
        <w:rPr>
          <w:b/>
          <w:sz w:val="22"/>
          <w:szCs w:val="40"/>
        </w:rPr>
        <w:t>With Blind Doubles Option</w:t>
      </w:r>
    </w:p>
    <w:p w14:paraId="4CBD0C76" w14:textId="77777777" w:rsidR="001271A5" w:rsidRPr="00E844FE" w:rsidRDefault="001271A5" w:rsidP="005A4255">
      <w:pPr>
        <w:rPr>
          <w:b/>
          <w:sz w:val="16"/>
          <w:szCs w:val="16"/>
        </w:rPr>
      </w:pPr>
    </w:p>
    <w:p w14:paraId="0B93DE44" w14:textId="01A4D87E" w:rsidR="006B1E1B" w:rsidRDefault="00450778" w:rsidP="005A4255">
      <w:pPr>
        <w:jc w:val="center"/>
        <w:rPr>
          <w:b/>
          <w:sz w:val="36"/>
          <w:szCs w:val="36"/>
        </w:rPr>
      </w:pPr>
      <w:r>
        <w:rPr>
          <w:b/>
          <w:sz w:val="36"/>
          <w:szCs w:val="36"/>
        </w:rPr>
        <w:t>March</w:t>
      </w:r>
      <w:r w:rsidR="00F10F7A">
        <w:rPr>
          <w:b/>
          <w:sz w:val="36"/>
          <w:szCs w:val="36"/>
        </w:rPr>
        <w:t xml:space="preserve"> 2</w:t>
      </w:r>
      <w:r>
        <w:rPr>
          <w:b/>
          <w:sz w:val="36"/>
          <w:szCs w:val="36"/>
        </w:rPr>
        <w:t>3</w:t>
      </w:r>
      <w:r>
        <w:rPr>
          <w:b/>
          <w:sz w:val="36"/>
          <w:szCs w:val="36"/>
          <w:vertAlign w:val="superscript"/>
        </w:rPr>
        <w:t>rd</w:t>
      </w:r>
      <w:r w:rsidR="00F10F7A">
        <w:rPr>
          <w:b/>
          <w:sz w:val="36"/>
          <w:szCs w:val="36"/>
        </w:rPr>
        <w:t xml:space="preserve"> and 2</w:t>
      </w:r>
      <w:r>
        <w:rPr>
          <w:b/>
          <w:sz w:val="36"/>
          <w:szCs w:val="36"/>
        </w:rPr>
        <w:t>4</w:t>
      </w:r>
      <w:r w:rsidR="00F10F7A" w:rsidRPr="00F10F7A">
        <w:rPr>
          <w:b/>
          <w:sz w:val="36"/>
          <w:szCs w:val="36"/>
          <w:vertAlign w:val="superscript"/>
        </w:rPr>
        <w:t>th</w:t>
      </w:r>
    </w:p>
    <w:p w14:paraId="42C2908C" w14:textId="2FE5E187" w:rsidR="006B1E1B" w:rsidRPr="00C0626B" w:rsidRDefault="00450778" w:rsidP="005A4255">
      <w:pPr>
        <w:jc w:val="center"/>
        <w:rPr>
          <w:b/>
          <w:sz w:val="36"/>
          <w:szCs w:val="36"/>
        </w:rPr>
      </w:pPr>
      <w:r>
        <w:rPr>
          <w:b/>
          <w:sz w:val="36"/>
          <w:szCs w:val="36"/>
        </w:rPr>
        <w:t>20</w:t>
      </w:r>
      <w:r w:rsidRPr="00450778">
        <w:rPr>
          <w:b/>
          <w:sz w:val="36"/>
          <w:szCs w:val="36"/>
          <w:vertAlign w:val="superscript"/>
        </w:rPr>
        <w:t>th</w:t>
      </w:r>
      <w:r>
        <w:rPr>
          <w:b/>
          <w:sz w:val="36"/>
          <w:szCs w:val="36"/>
        </w:rPr>
        <w:t xml:space="preserve"> Century Bowl</w:t>
      </w:r>
    </w:p>
    <w:p w14:paraId="3D302D64" w14:textId="77777777" w:rsidR="006B1E1B" w:rsidRPr="00C0626B" w:rsidRDefault="006B1E1B" w:rsidP="005A4255">
      <w:pPr>
        <w:jc w:val="center"/>
      </w:pPr>
      <w:r w:rsidRPr="00C0626B">
        <w:t xml:space="preserve">USBC </w:t>
      </w:r>
      <w:r w:rsidR="00F10F7A">
        <w:t>Sanctioned</w:t>
      </w:r>
    </w:p>
    <w:p w14:paraId="7C4A29B2" w14:textId="77777777" w:rsidR="009B65BA" w:rsidRDefault="009B65BA" w:rsidP="005A4255">
      <w:pPr>
        <w:jc w:val="center"/>
        <w:rPr>
          <w:sz w:val="20"/>
          <w:szCs w:val="20"/>
        </w:rPr>
      </w:pPr>
    </w:p>
    <w:p w14:paraId="442E7FBC" w14:textId="77777777" w:rsidR="006B1E1B" w:rsidRDefault="009B65BA" w:rsidP="005A4255">
      <w:pPr>
        <w:jc w:val="center"/>
        <w:rPr>
          <w:sz w:val="20"/>
          <w:szCs w:val="20"/>
        </w:rPr>
      </w:pPr>
      <w:r>
        <w:rPr>
          <w:sz w:val="20"/>
          <w:szCs w:val="20"/>
        </w:rPr>
        <w:t>**</w:t>
      </w:r>
      <w:r w:rsidR="006B1E1B" w:rsidRPr="00D2758C">
        <w:rPr>
          <w:sz w:val="20"/>
          <w:szCs w:val="20"/>
        </w:rPr>
        <w:t>ENTRIES CLOSE 30 MINUTES PRIOR TO THE START TIME OF EACH SQUAD</w:t>
      </w:r>
      <w:r>
        <w:rPr>
          <w:sz w:val="20"/>
          <w:szCs w:val="20"/>
        </w:rPr>
        <w:t>**</w:t>
      </w:r>
    </w:p>
    <w:p w14:paraId="46E722B1" w14:textId="7C12496F" w:rsidR="00204D8D" w:rsidRPr="00D2758C" w:rsidRDefault="00204D8D" w:rsidP="005A4255">
      <w:pPr>
        <w:jc w:val="center"/>
        <w:rPr>
          <w:sz w:val="20"/>
          <w:szCs w:val="20"/>
        </w:rPr>
      </w:pPr>
      <w:r>
        <w:rPr>
          <w:rFonts w:ascii="Arial" w:hAnsi="Arial" w:cs="Arial"/>
          <w:b/>
          <w:color w:val="002060"/>
          <w:sz w:val="27"/>
          <w:szCs w:val="27"/>
          <w:highlight w:val="yellow"/>
        </w:rPr>
        <w:t>You must bowl T</w:t>
      </w:r>
      <w:r w:rsidR="00450778">
        <w:rPr>
          <w:rFonts w:ascii="Arial" w:hAnsi="Arial" w:cs="Arial"/>
          <w:b/>
          <w:color w:val="002060"/>
          <w:sz w:val="27"/>
          <w:szCs w:val="27"/>
          <w:highlight w:val="yellow"/>
        </w:rPr>
        <w:t>eam</w:t>
      </w:r>
      <w:r>
        <w:rPr>
          <w:rFonts w:ascii="Arial" w:hAnsi="Arial" w:cs="Arial"/>
          <w:b/>
          <w:color w:val="002060"/>
          <w:sz w:val="27"/>
          <w:szCs w:val="27"/>
          <w:highlight w:val="yellow"/>
        </w:rPr>
        <w:t xml:space="preserve"> to be eligible for Masters Champion consideration</w:t>
      </w:r>
    </w:p>
    <w:p w14:paraId="7F281DC1" w14:textId="77777777" w:rsidR="006B1E1B" w:rsidRDefault="009B65BA" w:rsidP="005A4255">
      <w:pPr>
        <w:jc w:val="center"/>
        <w:rPr>
          <w:sz w:val="28"/>
          <w:szCs w:val="28"/>
          <w:u w:val="single"/>
        </w:rPr>
      </w:pPr>
      <w:r w:rsidRPr="009B65BA">
        <w:rPr>
          <w:sz w:val="28"/>
          <w:szCs w:val="28"/>
          <w:u w:val="single"/>
        </w:rPr>
        <w:t>SQUAD TIMES AVAILABLE</w:t>
      </w:r>
    </w:p>
    <w:p w14:paraId="410A6FD9" w14:textId="77777777" w:rsidR="009B65BA" w:rsidRPr="009B65BA" w:rsidRDefault="009B65BA" w:rsidP="005A4255">
      <w:pPr>
        <w:jc w:val="center"/>
        <w:rPr>
          <w:sz w:val="16"/>
          <w:szCs w:val="16"/>
          <w:u w:val="single"/>
        </w:rPr>
      </w:pPr>
    </w:p>
    <w:p w14:paraId="48719FB0" w14:textId="599D4F0D" w:rsidR="006B1E1B" w:rsidRDefault="00AF1CC2" w:rsidP="005A4255">
      <w:pPr>
        <w:jc w:val="center"/>
        <w:rPr>
          <w:b/>
          <w:sz w:val="16"/>
          <w:szCs w:val="16"/>
        </w:rPr>
      </w:pPr>
      <w:r>
        <w:rPr>
          <w:b/>
          <w:sz w:val="28"/>
          <w:szCs w:val="28"/>
        </w:rPr>
        <w:t>S</w:t>
      </w:r>
      <w:r w:rsidR="00F10F7A">
        <w:rPr>
          <w:b/>
          <w:sz w:val="28"/>
          <w:szCs w:val="28"/>
        </w:rPr>
        <w:t>aturday</w:t>
      </w:r>
      <w:r>
        <w:rPr>
          <w:b/>
          <w:sz w:val="28"/>
          <w:szCs w:val="28"/>
        </w:rPr>
        <w:t xml:space="preserve"> </w:t>
      </w:r>
      <w:r w:rsidR="00450778">
        <w:rPr>
          <w:b/>
          <w:sz w:val="28"/>
          <w:szCs w:val="28"/>
        </w:rPr>
        <w:t>March</w:t>
      </w:r>
      <w:r>
        <w:rPr>
          <w:b/>
          <w:sz w:val="28"/>
          <w:szCs w:val="28"/>
        </w:rPr>
        <w:t xml:space="preserve"> </w:t>
      </w:r>
      <w:r w:rsidR="00F10F7A">
        <w:rPr>
          <w:b/>
          <w:sz w:val="28"/>
          <w:szCs w:val="28"/>
        </w:rPr>
        <w:t>2</w:t>
      </w:r>
      <w:r w:rsidR="00450778">
        <w:rPr>
          <w:b/>
          <w:sz w:val="28"/>
          <w:szCs w:val="28"/>
        </w:rPr>
        <w:t>3</w:t>
      </w:r>
      <w:r w:rsidR="00450778">
        <w:rPr>
          <w:b/>
          <w:sz w:val="28"/>
          <w:szCs w:val="28"/>
          <w:vertAlign w:val="superscript"/>
        </w:rPr>
        <w:t>rd</w:t>
      </w:r>
      <w:r>
        <w:rPr>
          <w:b/>
          <w:sz w:val="28"/>
          <w:szCs w:val="28"/>
        </w:rPr>
        <w:t xml:space="preserve"> </w:t>
      </w:r>
      <w:r w:rsidR="001271A5">
        <w:rPr>
          <w:b/>
          <w:sz w:val="28"/>
          <w:szCs w:val="28"/>
          <w:vertAlign w:val="superscript"/>
        </w:rPr>
        <w:tab/>
      </w:r>
      <w:r w:rsidR="006B1E1B" w:rsidRPr="00A8320B">
        <w:rPr>
          <w:b/>
          <w:sz w:val="28"/>
          <w:szCs w:val="28"/>
        </w:rPr>
        <w:t>1</w:t>
      </w:r>
      <w:r w:rsidR="009B65BA">
        <w:rPr>
          <w:b/>
          <w:sz w:val="28"/>
          <w:szCs w:val="28"/>
        </w:rPr>
        <w:t>1</w:t>
      </w:r>
      <w:r w:rsidR="006B1E1B" w:rsidRPr="00A8320B">
        <w:rPr>
          <w:b/>
          <w:sz w:val="28"/>
          <w:szCs w:val="28"/>
        </w:rPr>
        <w:t>:00</w:t>
      </w:r>
      <w:r w:rsidR="00DD48DE">
        <w:rPr>
          <w:b/>
          <w:sz w:val="28"/>
          <w:szCs w:val="28"/>
        </w:rPr>
        <w:t>am</w:t>
      </w:r>
      <w:r w:rsidR="006B1E1B">
        <w:rPr>
          <w:b/>
          <w:sz w:val="28"/>
          <w:szCs w:val="28"/>
        </w:rPr>
        <w:t xml:space="preserve">  </w:t>
      </w:r>
      <w:r w:rsidR="006B1E1B" w:rsidRPr="00A8320B">
        <w:rPr>
          <w:b/>
          <w:sz w:val="28"/>
          <w:szCs w:val="28"/>
        </w:rPr>
        <w:t xml:space="preserve"> </w:t>
      </w:r>
      <w:r w:rsidR="006B1E1B">
        <w:rPr>
          <w:b/>
          <w:sz w:val="28"/>
          <w:szCs w:val="28"/>
        </w:rPr>
        <w:t>2</w:t>
      </w:r>
      <w:r w:rsidR="006B1E1B" w:rsidRPr="00A8320B">
        <w:rPr>
          <w:b/>
          <w:sz w:val="28"/>
          <w:szCs w:val="28"/>
        </w:rPr>
        <w:t>:</w:t>
      </w:r>
      <w:r w:rsidR="006B1E1B">
        <w:rPr>
          <w:b/>
          <w:sz w:val="28"/>
          <w:szCs w:val="28"/>
        </w:rPr>
        <w:t>0</w:t>
      </w:r>
      <w:r w:rsidR="006B1E1B" w:rsidRPr="00A8320B">
        <w:rPr>
          <w:b/>
          <w:sz w:val="28"/>
          <w:szCs w:val="28"/>
        </w:rPr>
        <w:t>0</w:t>
      </w:r>
      <w:r w:rsidR="006B1E1B">
        <w:rPr>
          <w:b/>
          <w:sz w:val="28"/>
          <w:szCs w:val="28"/>
        </w:rPr>
        <w:t>p</w:t>
      </w:r>
      <w:r w:rsidR="006B1E1B" w:rsidRPr="00A8320B">
        <w:rPr>
          <w:b/>
          <w:sz w:val="28"/>
          <w:szCs w:val="28"/>
        </w:rPr>
        <w:t>m</w:t>
      </w:r>
      <w:r w:rsidR="006B1E1B" w:rsidRPr="00D50649">
        <w:rPr>
          <w:b/>
          <w:sz w:val="16"/>
          <w:szCs w:val="16"/>
        </w:rPr>
        <w:t xml:space="preserve">     </w:t>
      </w:r>
    </w:p>
    <w:p w14:paraId="3095C32A" w14:textId="77777777" w:rsidR="00F10F7A" w:rsidRDefault="00F10F7A" w:rsidP="00F10F7A">
      <w:pPr>
        <w:jc w:val="center"/>
        <w:rPr>
          <w:b/>
          <w:sz w:val="16"/>
          <w:szCs w:val="16"/>
        </w:rPr>
      </w:pPr>
      <w:r>
        <w:rPr>
          <w:b/>
          <w:sz w:val="16"/>
          <w:szCs w:val="16"/>
        </w:rPr>
        <w:t>OR</w:t>
      </w:r>
    </w:p>
    <w:p w14:paraId="7858A78F" w14:textId="37C08D1D" w:rsidR="00F10F7A" w:rsidRDefault="00F10F7A" w:rsidP="00F10F7A">
      <w:pPr>
        <w:jc w:val="center"/>
        <w:rPr>
          <w:b/>
          <w:sz w:val="16"/>
          <w:szCs w:val="16"/>
        </w:rPr>
      </w:pPr>
      <w:r>
        <w:rPr>
          <w:b/>
          <w:sz w:val="28"/>
          <w:szCs w:val="28"/>
        </w:rPr>
        <w:t xml:space="preserve">Sunday </w:t>
      </w:r>
      <w:r w:rsidR="00450778">
        <w:rPr>
          <w:b/>
          <w:sz w:val="28"/>
          <w:szCs w:val="28"/>
        </w:rPr>
        <w:t>March</w:t>
      </w:r>
      <w:r>
        <w:rPr>
          <w:b/>
          <w:sz w:val="28"/>
          <w:szCs w:val="28"/>
        </w:rPr>
        <w:t xml:space="preserve"> 2</w:t>
      </w:r>
      <w:r w:rsidR="00450778">
        <w:rPr>
          <w:b/>
          <w:sz w:val="28"/>
          <w:szCs w:val="28"/>
        </w:rPr>
        <w:t>4</w:t>
      </w:r>
      <w:r w:rsidRPr="00AF1CC2">
        <w:rPr>
          <w:b/>
          <w:sz w:val="28"/>
          <w:szCs w:val="28"/>
          <w:vertAlign w:val="superscript"/>
        </w:rPr>
        <w:t>th</w:t>
      </w:r>
      <w:r>
        <w:rPr>
          <w:b/>
          <w:sz w:val="28"/>
          <w:szCs w:val="28"/>
        </w:rPr>
        <w:t xml:space="preserve"> </w:t>
      </w:r>
      <w:r>
        <w:rPr>
          <w:b/>
          <w:sz w:val="28"/>
          <w:szCs w:val="28"/>
          <w:vertAlign w:val="superscript"/>
        </w:rPr>
        <w:tab/>
      </w:r>
      <w:r w:rsidRPr="00A8320B">
        <w:rPr>
          <w:b/>
          <w:sz w:val="28"/>
          <w:szCs w:val="28"/>
        </w:rPr>
        <w:t>1</w:t>
      </w:r>
      <w:r>
        <w:rPr>
          <w:b/>
          <w:sz w:val="28"/>
          <w:szCs w:val="28"/>
        </w:rPr>
        <w:t>1</w:t>
      </w:r>
      <w:r w:rsidRPr="00A8320B">
        <w:rPr>
          <w:b/>
          <w:sz w:val="28"/>
          <w:szCs w:val="28"/>
        </w:rPr>
        <w:t>:00</w:t>
      </w:r>
      <w:r>
        <w:rPr>
          <w:b/>
          <w:sz w:val="28"/>
          <w:szCs w:val="28"/>
        </w:rPr>
        <w:t xml:space="preserve">am  </w:t>
      </w:r>
      <w:r w:rsidRPr="00A8320B">
        <w:rPr>
          <w:b/>
          <w:sz w:val="28"/>
          <w:szCs w:val="28"/>
        </w:rPr>
        <w:t xml:space="preserve"> </w:t>
      </w:r>
      <w:r>
        <w:rPr>
          <w:b/>
          <w:sz w:val="28"/>
          <w:szCs w:val="28"/>
        </w:rPr>
        <w:t>2</w:t>
      </w:r>
      <w:r w:rsidRPr="00A8320B">
        <w:rPr>
          <w:b/>
          <w:sz w:val="28"/>
          <w:szCs w:val="28"/>
        </w:rPr>
        <w:t>:</w:t>
      </w:r>
      <w:r>
        <w:rPr>
          <w:b/>
          <w:sz w:val="28"/>
          <w:szCs w:val="28"/>
        </w:rPr>
        <w:t>0</w:t>
      </w:r>
      <w:r w:rsidRPr="00A8320B">
        <w:rPr>
          <w:b/>
          <w:sz w:val="28"/>
          <w:szCs w:val="28"/>
        </w:rPr>
        <w:t>0</w:t>
      </w:r>
      <w:r>
        <w:rPr>
          <w:b/>
          <w:sz w:val="28"/>
          <w:szCs w:val="28"/>
        </w:rPr>
        <w:t>p</w:t>
      </w:r>
      <w:r w:rsidRPr="00A8320B">
        <w:rPr>
          <w:b/>
          <w:sz w:val="28"/>
          <w:szCs w:val="28"/>
        </w:rPr>
        <w:t>m</w:t>
      </w:r>
      <w:r w:rsidRPr="00D50649">
        <w:rPr>
          <w:b/>
          <w:sz w:val="16"/>
          <w:szCs w:val="16"/>
        </w:rPr>
        <w:t xml:space="preserve">     </w:t>
      </w:r>
    </w:p>
    <w:p w14:paraId="7C2107C4" w14:textId="77777777" w:rsidR="006B1E1B" w:rsidRDefault="006B1E1B" w:rsidP="005A4255">
      <w:pPr>
        <w:rPr>
          <w:b/>
        </w:rPr>
      </w:pPr>
      <w:r>
        <w:rPr>
          <w:b/>
        </w:rPr>
        <w:t xml:space="preserve">     </w:t>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1"/>
        <w:gridCol w:w="1531"/>
        <w:gridCol w:w="1076"/>
        <w:gridCol w:w="1499"/>
        <w:gridCol w:w="2283"/>
      </w:tblGrid>
      <w:tr w:rsidR="00837CC1" w:rsidRPr="00094FF9" w14:paraId="755FA61D" w14:textId="77777777" w:rsidTr="00450778">
        <w:tc>
          <w:tcPr>
            <w:tcW w:w="2042" w:type="pct"/>
            <w:shd w:val="clear" w:color="auto" w:fill="auto"/>
            <w:vAlign w:val="bottom"/>
          </w:tcPr>
          <w:p w14:paraId="1A33DCEC" w14:textId="5BE0DCA9" w:rsidR="00837CC1" w:rsidRDefault="00F3713B" w:rsidP="00E844FE">
            <w:pPr>
              <w:jc w:val="center"/>
              <w:rPr>
                <w:b/>
              </w:rPr>
            </w:pPr>
            <w:r>
              <w:rPr>
                <w:b/>
              </w:rPr>
              <w:t xml:space="preserve">Team Fee </w:t>
            </w:r>
            <w:r w:rsidR="00837CC1" w:rsidRPr="00094FF9">
              <w:rPr>
                <w:b/>
              </w:rPr>
              <w:t>$</w:t>
            </w:r>
            <w:r w:rsidR="00450778">
              <w:rPr>
                <w:b/>
              </w:rPr>
              <w:t>100</w:t>
            </w:r>
          </w:p>
          <w:p w14:paraId="52AF00CE" w14:textId="77777777" w:rsidR="00F3713B" w:rsidRPr="00094FF9" w:rsidRDefault="00F3713B" w:rsidP="00E844FE">
            <w:pPr>
              <w:jc w:val="center"/>
              <w:rPr>
                <w:b/>
              </w:rPr>
            </w:pPr>
            <w:r>
              <w:rPr>
                <w:b/>
              </w:rPr>
              <w:t>List Bowlers in order of desired line-up</w:t>
            </w:r>
          </w:p>
        </w:tc>
        <w:tc>
          <w:tcPr>
            <w:tcW w:w="709" w:type="pct"/>
            <w:shd w:val="clear" w:color="auto" w:fill="auto"/>
            <w:vAlign w:val="bottom"/>
          </w:tcPr>
          <w:p w14:paraId="1EBECC15" w14:textId="77777777" w:rsidR="00837CC1" w:rsidRPr="00094FF9" w:rsidRDefault="00837CC1" w:rsidP="00E844FE">
            <w:pPr>
              <w:jc w:val="center"/>
              <w:rPr>
                <w:b/>
              </w:rPr>
            </w:pPr>
            <w:r w:rsidRPr="00094FF9">
              <w:rPr>
                <w:b/>
              </w:rPr>
              <w:t>USBC#</w:t>
            </w:r>
          </w:p>
        </w:tc>
        <w:tc>
          <w:tcPr>
            <w:tcW w:w="498" w:type="pct"/>
            <w:shd w:val="clear" w:color="auto" w:fill="auto"/>
            <w:vAlign w:val="bottom"/>
          </w:tcPr>
          <w:p w14:paraId="18A81507" w14:textId="77777777" w:rsidR="00837CC1" w:rsidRPr="00094FF9" w:rsidRDefault="00F3713B" w:rsidP="00E844FE">
            <w:pPr>
              <w:jc w:val="center"/>
              <w:rPr>
                <w:b/>
              </w:rPr>
            </w:pPr>
            <w:r>
              <w:rPr>
                <w:b/>
              </w:rPr>
              <w:t xml:space="preserve">DATE &amp; </w:t>
            </w:r>
            <w:r w:rsidR="00837CC1">
              <w:rPr>
                <w:b/>
              </w:rPr>
              <w:t>TIME</w:t>
            </w:r>
          </w:p>
        </w:tc>
        <w:tc>
          <w:tcPr>
            <w:tcW w:w="694" w:type="pct"/>
            <w:shd w:val="clear" w:color="auto" w:fill="auto"/>
          </w:tcPr>
          <w:p w14:paraId="033B6764" w14:textId="1EDDC414" w:rsidR="00837CC1" w:rsidRPr="00094FF9" w:rsidRDefault="00837CC1" w:rsidP="005A4255">
            <w:pPr>
              <w:jc w:val="center"/>
              <w:rPr>
                <w:b/>
              </w:rPr>
            </w:pPr>
            <w:r>
              <w:rPr>
                <w:b/>
              </w:rPr>
              <w:t>201</w:t>
            </w:r>
            <w:r w:rsidR="00230A25">
              <w:rPr>
                <w:b/>
              </w:rPr>
              <w:t>7</w:t>
            </w:r>
            <w:r>
              <w:rPr>
                <w:b/>
              </w:rPr>
              <w:t>-201</w:t>
            </w:r>
            <w:r w:rsidR="00230A25">
              <w:rPr>
                <w:b/>
              </w:rPr>
              <w:t>8</w:t>
            </w:r>
          </w:p>
          <w:p w14:paraId="18FA2380" w14:textId="77777777" w:rsidR="00837CC1" w:rsidRPr="00094FF9" w:rsidRDefault="00837CC1" w:rsidP="005A4255">
            <w:pPr>
              <w:jc w:val="center"/>
              <w:rPr>
                <w:b/>
              </w:rPr>
            </w:pPr>
            <w:r w:rsidRPr="00094FF9">
              <w:rPr>
                <w:b/>
              </w:rPr>
              <w:t>Composite Av</w:t>
            </w:r>
            <w:r>
              <w:rPr>
                <w:b/>
              </w:rPr>
              <w:t>erage</w:t>
            </w:r>
          </w:p>
        </w:tc>
        <w:tc>
          <w:tcPr>
            <w:tcW w:w="1057" w:type="pct"/>
          </w:tcPr>
          <w:p w14:paraId="4F309382" w14:textId="77777777" w:rsidR="008E0321" w:rsidRDefault="00837CC1" w:rsidP="005A4255">
            <w:pPr>
              <w:jc w:val="center"/>
              <w:rPr>
                <w:b/>
              </w:rPr>
            </w:pPr>
            <w:r>
              <w:rPr>
                <w:b/>
              </w:rPr>
              <w:t xml:space="preserve">Blind </w:t>
            </w:r>
          </w:p>
          <w:p w14:paraId="1597C0F0" w14:textId="77777777" w:rsidR="00837CC1" w:rsidRDefault="00837CC1" w:rsidP="005A4255">
            <w:pPr>
              <w:jc w:val="center"/>
              <w:rPr>
                <w:b/>
              </w:rPr>
            </w:pPr>
            <w:r>
              <w:rPr>
                <w:b/>
              </w:rPr>
              <w:t xml:space="preserve">Doubles </w:t>
            </w:r>
          </w:p>
          <w:p w14:paraId="79D18170" w14:textId="77777777" w:rsidR="00837CC1" w:rsidRDefault="00837CC1" w:rsidP="005A4255">
            <w:pPr>
              <w:jc w:val="center"/>
              <w:rPr>
                <w:b/>
              </w:rPr>
            </w:pPr>
            <w:r>
              <w:rPr>
                <w:b/>
              </w:rPr>
              <w:t>($10 extra)</w:t>
            </w:r>
          </w:p>
        </w:tc>
      </w:tr>
      <w:tr w:rsidR="00837CC1" w:rsidRPr="00094FF9" w14:paraId="445F695C" w14:textId="77777777" w:rsidTr="00450778">
        <w:trPr>
          <w:trHeight w:val="566"/>
        </w:trPr>
        <w:tc>
          <w:tcPr>
            <w:tcW w:w="2042" w:type="pct"/>
            <w:shd w:val="clear" w:color="auto" w:fill="auto"/>
          </w:tcPr>
          <w:p w14:paraId="71748D42" w14:textId="77777777" w:rsidR="00837CC1" w:rsidRPr="00094FF9" w:rsidRDefault="00837CC1" w:rsidP="005A4255">
            <w:pPr>
              <w:rPr>
                <w:b/>
              </w:rPr>
            </w:pPr>
            <w:r w:rsidRPr="00094FF9">
              <w:rPr>
                <w:b/>
              </w:rPr>
              <w:t>1</w:t>
            </w:r>
          </w:p>
        </w:tc>
        <w:tc>
          <w:tcPr>
            <w:tcW w:w="709" w:type="pct"/>
            <w:shd w:val="clear" w:color="auto" w:fill="auto"/>
          </w:tcPr>
          <w:p w14:paraId="1F5C1E61" w14:textId="77777777" w:rsidR="00837CC1" w:rsidRPr="00094FF9" w:rsidRDefault="00837CC1" w:rsidP="005A4255">
            <w:pPr>
              <w:rPr>
                <w:b/>
              </w:rPr>
            </w:pPr>
          </w:p>
        </w:tc>
        <w:tc>
          <w:tcPr>
            <w:tcW w:w="498" w:type="pct"/>
            <w:shd w:val="clear" w:color="auto" w:fill="auto"/>
          </w:tcPr>
          <w:p w14:paraId="2C063D64" w14:textId="77777777" w:rsidR="00837CC1" w:rsidRPr="00094FF9" w:rsidRDefault="00837CC1" w:rsidP="005A4255">
            <w:pPr>
              <w:rPr>
                <w:b/>
              </w:rPr>
            </w:pPr>
          </w:p>
        </w:tc>
        <w:tc>
          <w:tcPr>
            <w:tcW w:w="694" w:type="pct"/>
            <w:shd w:val="clear" w:color="auto" w:fill="auto"/>
          </w:tcPr>
          <w:p w14:paraId="066DEA1E" w14:textId="77777777" w:rsidR="00837CC1" w:rsidRPr="00094FF9" w:rsidRDefault="00837CC1" w:rsidP="005A4255">
            <w:pPr>
              <w:rPr>
                <w:b/>
              </w:rPr>
            </w:pPr>
          </w:p>
        </w:tc>
        <w:tc>
          <w:tcPr>
            <w:tcW w:w="1057" w:type="pct"/>
          </w:tcPr>
          <w:p w14:paraId="41BB2AA2" w14:textId="77777777" w:rsidR="00837CC1" w:rsidRPr="00094FF9" w:rsidRDefault="00837CC1" w:rsidP="005A4255">
            <w:pPr>
              <w:rPr>
                <w:b/>
              </w:rPr>
            </w:pPr>
          </w:p>
        </w:tc>
      </w:tr>
      <w:tr w:rsidR="00450778" w:rsidRPr="00094FF9" w14:paraId="6F1F7B10" w14:textId="77777777" w:rsidTr="00450778">
        <w:trPr>
          <w:trHeight w:val="530"/>
        </w:trPr>
        <w:tc>
          <w:tcPr>
            <w:tcW w:w="2042" w:type="pct"/>
            <w:shd w:val="clear" w:color="auto" w:fill="auto"/>
          </w:tcPr>
          <w:p w14:paraId="17BF4060" w14:textId="382EF56E" w:rsidR="00450778" w:rsidRDefault="00450778" w:rsidP="00450778">
            <w:pPr>
              <w:rPr>
                <w:b/>
              </w:rPr>
            </w:pPr>
            <w:r>
              <w:rPr>
                <w:b/>
              </w:rPr>
              <w:t>2</w:t>
            </w:r>
          </w:p>
        </w:tc>
        <w:tc>
          <w:tcPr>
            <w:tcW w:w="709" w:type="pct"/>
            <w:shd w:val="clear" w:color="auto" w:fill="auto"/>
          </w:tcPr>
          <w:p w14:paraId="1F156A6F" w14:textId="77777777" w:rsidR="00450778" w:rsidRPr="00094FF9" w:rsidRDefault="00450778" w:rsidP="00450778">
            <w:pPr>
              <w:rPr>
                <w:b/>
              </w:rPr>
            </w:pPr>
          </w:p>
        </w:tc>
        <w:tc>
          <w:tcPr>
            <w:tcW w:w="498" w:type="pct"/>
            <w:shd w:val="clear" w:color="auto" w:fill="auto"/>
          </w:tcPr>
          <w:p w14:paraId="13A0E9B6" w14:textId="77777777" w:rsidR="00450778" w:rsidRPr="00094FF9" w:rsidRDefault="00450778" w:rsidP="00450778">
            <w:pPr>
              <w:rPr>
                <w:b/>
              </w:rPr>
            </w:pPr>
          </w:p>
        </w:tc>
        <w:tc>
          <w:tcPr>
            <w:tcW w:w="694" w:type="pct"/>
            <w:shd w:val="clear" w:color="auto" w:fill="auto"/>
          </w:tcPr>
          <w:p w14:paraId="1F32A63D" w14:textId="77777777" w:rsidR="00450778" w:rsidRPr="00094FF9" w:rsidRDefault="00450778" w:rsidP="00450778">
            <w:pPr>
              <w:rPr>
                <w:b/>
              </w:rPr>
            </w:pPr>
          </w:p>
        </w:tc>
        <w:tc>
          <w:tcPr>
            <w:tcW w:w="1057" w:type="pct"/>
          </w:tcPr>
          <w:p w14:paraId="752031B2" w14:textId="77777777" w:rsidR="00450778" w:rsidRPr="00094FF9" w:rsidRDefault="00450778" w:rsidP="00450778">
            <w:pPr>
              <w:rPr>
                <w:b/>
              </w:rPr>
            </w:pPr>
          </w:p>
        </w:tc>
      </w:tr>
      <w:tr w:rsidR="00450778" w:rsidRPr="00094FF9" w14:paraId="757F4946" w14:textId="77777777" w:rsidTr="00450778">
        <w:trPr>
          <w:trHeight w:val="530"/>
        </w:trPr>
        <w:tc>
          <w:tcPr>
            <w:tcW w:w="2042" w:type="pct"/>
            <w:shd w:val="clear" w:color="auto" w:fill="auto"/>
          </w:tcPr>
          <w:p w14:paraId="1B59C677" w14:textId="37DF6373" w:rsidR="00450778" w:rsidRPr="00094FF9" w:rsidRDefault="00450778" w:rsidP="00450778">
            <w:pPr>
              <w:rPr>
                <w:b/>
              </w:rPr>
            </w:pPr>
            <w:r>
              <w:rPr>
                <w:b/>
              </w:rPr>
              <w:t>3</w:t>
            </w:r>
          </w:p>
        </w:tc>
        <w:tc>
          <w:tcPr>
            <w:tcW w:w="709" w:type="pct"/>
            <w:shd w:val="clear" w:color="auto" w:fill="auto"/>
          </w:tcPr>
          <w:p w14:paraId="5E1F871D" w14:textId="77777777" w:rsidR="00450778" w:rsidRPr="00094FF9" w:rsidRDefault="00450778" w:rsidP="00450778">
            <w:pPr>
              <w:rPr>
                <w:b/>
              </w:rPr>
            </w:pPr>
          </w:p>
        </w:tc>
        <w:tc>
          <w:tcPr>
            <w:tcW w:w="498" w:type="pct"/>
            <w:shd w:val="clear" w:color="auto" w:fill="auto"/>
          </w:tcPr>
          <w:p w14:paraId="7A8F531A" w14:textId="77777777" w:rsidR="00450778" w:rsidRPr="00094FF9" w:rsidRDefault="00450778" w:rsidP="00450778">
            <w:pPr>
              <w:rPr>
                <w:b/>
              </w:rPr>
            </w:pPr>
          </w:p>
        </w:tc>
        <w:tc>
          <w:tcPr>
            <w:tcW w:w="694" w:type="pct"/>
            <w:shd w:val="clear" w:color="auto" w:fill="auto"/>
          </w:tcPr>
          <w:p w14:paraId="6773F80A" w14:textId="77777777" w:rsidR="00450778" w:rsidRPr="00094FF9" w:rsidRDefault="00450778" w:rsidP="00450778">
            <w:pPr>
              <w:rPr>
                <w:b/>
              </w:rPr>
            </w:pPr>
          </w:p>
        </w:tc>
        <w:tc>
          <w:tcPr>
            <w:tcW w:w="1057" w:type="pct"/>
          </w:tcPr>
          <w:p w14:paraId="66FF918A" w14:textId="77777777" w:rsidR="00450778" w:rsidRPr="00094FF9" w:rsidRDefault="00450778" w:rsidP="00450778">
            <w:pPr>
              <w:rPr>
                <w:b/>
              </w:rPr>
            </w:pPr>
          </w:p>
        </w:tc>
      </w:tr>
      <w:tr w:rsidR="00450778" w:rsidRPr="00094FF9" w14:paraId="433EC5CA" w14:textId="77777777" w:rsidTr="00450778">
        <w:trPr>
          <w:trHeight w:val="539"/>
        </w:trPr>
        <w:tc>
          <w:tcPr>
            <w:tcW w:w="2042" w:type="pct"/>
            <w:tcBorders>
              <w:bottom w:val="single" w:sz="12" w:space="0" w:color="auto"/>
            </w:tcBorders>
            <w:shd w:val="clear" w:color="auto" w:fill="auto"/>
          </w:tcPr>
          <w:p w14:paraId="2F2B0315" w14:textId="2E5CCD44" w:rsidR="00450778" w:rsidRPr="00094FF9" w:rsidRDefault="00450778" w:rsidP="00450778">
            <w:pPr>
              <w:rPr>
                <w:b/>
              </w:rPr>
            </w:pPr>
            <w:r>
              <w:rPr>
                <w:b/>
              </w:rPr>
              <w:t>4</w:t>
            </w:r>
          </w:p>
        </w:tc>
        <w:tc>
          <w:tcPr>
            <w:tcW w:w="709" w:type="pct"/>
            <w:tcBorders>
              <w:bottom w:val="single" w:sz="12" w:space="0" w:color="auto"/>
            </w:tcBorders>
            <w:shd w:val="clear" w:color="auto" w:fill="auto"/>
          </w:tcPr>
          <w:p w14:paraId="202211D3" w14:textId="77777777" w:rsidR="00450778" w:rsidRPr="00094FF9" w:rsidRDefault="00450778" w:rsidP="00450778">
            <w:pPr>
              <w:rPr>
                <w:b/>
              </w:rPr>
            </w:pPr>
          </w:p>
        </w:tc>
        <w:tc>
          <w:tcPr>
            <w:tcW w:w="498" w:type="pct"/>
            <w:tcBorders>
              <w:bottom w:val="single" w:sz="12" w:space="0" w:color="auto"/>
            </w:tcBorders>
            <w:shd w:val="clear" w:color="auto" w:fill="auto"/>
          </w:tcPr>
          <w:p w14:paraId="56129348" w14:textId="77777777" w:rsidR="00450778" w:rsidRPr="00094FF9" w:rsidRDefault="00450778" w:rsidP="00450778">
            <w:pPr>
              <w:rPr>
                <w:b/>
              </w:rPr>
            </w:pPr>
          </w:p>
        </w:tc>
        <w:tc>
          <w:tcPr>
            <w:tcW w:w="694" w:type="pct"/>
            <w:tcBorders>
              <w:bottom w:val="single" w:sz="12" w:space="0" w:color="auto"/>
            </w:tcBorders>
            <w:shd w:val="clear" w:color="auto" w:fill="auto"/>
          </w:tcPr>
          <w:p w14:paraId="21A923E0" w14:textId="77777777" w:rsidR="00450778" w:rsidRPr="00094FF9" w:rsidRDefault="00450778" w:rsidP="00450778">
            <w:pPr>
              <w:rPr>
                <w:b/>
              </w:rPr>
            </w:pPr>
          </w:p>
        </w:tc>
        <w:tc>
          <w:tcPr>
            <w:tcW w:w="1057" w:type="pct"/>
            <w:tcBorders>
              <w:bottom w:val="single" w:sz="12" w:space="0" w:color="auto"/>
            </w:tcBorders>
          </w:tcPr>
          <w:p w14:paraId="70D1FF5F" w14:textId="77777777" w:rsidR="00450778" w:rsidRPr="00094FF9" w:rsidRDefault="00450778" w:rsidP="00450778">
            <w:pPr>
              <w:rPr>
                <w:b/>
              </w:rPr>
            </w:pPr>
          </w:p>
        </w:tc>
      </w:tr>
      <w:tr w:rsidR="00450778" w:rsidRPr="00094FF9" w14:paraId="3D6F8879" w14:textId="77777777" w:rsidTr="00450778">
        <w:trPr>
          <w:trHeight w:val="530"/>
        </w:trPr>
        <w:tc>
          <w:tcPr>
            <w:tcW w:w="2042" w:type="pct"/>
            <w:tcBorders>
              <w:top w:val="single" w:sz="12" w:space="0" w:color="auto"/>
            </w:tcBorders>
            <w:shd w:val="clear" w:color="auto" w:fill="auto"/>
          </w:tcPr>
          <w:p w14:paraId="5A36ADF9" w14:textId="77777777" w:rsidR="00450778" w:rsidRPr="00094FF9" w:rsidRDefault="00450778" w:rsidP="00450778">
            <w:pPr>
              <w:rPr>
                <w:b/>
              </w:rPr>
            </w:pPr>
            <w:r>
              <w:rPr>
                <w:b/>
              </w:rPr>
              <w:t>1</w:t>
            </w:r>
          </w:p>
        </w:tc>
        <w:tc>
          <w:tcPr>
            <w:tcW w:w="709" w:type="pct"/>
            <w:tcBorders>
              <w:top w:val="single" w:sz="12" w:space="0" w:color="auto"/>
            </w:tcBorders>
            <w:shd w:val="clear" w:color="auto" w:fill="auto"/>
          </w:tcPr>
          <w:p w14:paraId="7EBD1041" w14:textId="77777777" w:rsidR="00450778" w:rsidRPr="00094FF9" w:rsidRDefault="00450778" w:rsidP="00450778">
            <w:pPr>
              <w:rPr>
                <w:b/>
              </w:rPr>
            </w:pPr>
          </w:p>
        </w:tc>
        <w:tc>
          <w:tcPr>
            <w:tcW w:w="498" w:type="pct"/>
            <w:tcBorders>
              <w:top w:val="single" w:sz="12" w:space="0" w:color="auto"/>
            </w:tcBorders>
            <w:shd w:val="clear" w:color="auto" w:fill="auto"/>
          </w:tcPr>
          <w:p w14:paraId="362595E9" w14:textId="77777777" w:rsidR="00450778" w:rsidRPr="00094FF9" w:rsidRDefault="00450778" w:rsidP="00450778">
            <w:pPr>
              <w:rPr>
                <w:b/>
              </w:rPr>
            </w:pPr>
          </w:p>
        </w:tc>
        <w:tc>
          <w:tcPr>
            <w:tcW w:w="694" w:type="pct"/>
            <w:tcBorders>
              <w:top w:val="single" w:sz="12" w:space="0" w:color="auto"/>
            </w:tcBorders>
            <w:shd w:val="clear" w:color="auto" w:fill="auto"/>
          </w:tcPr>
          <w:p w14:paraId="5AF4CEB4" w14:textId="77777777" w:rsidR="00450778" w:rsidRPr="00094FF9" w:rsidRDefault="00450778" w:rsidP="00450778">
            <w:pPr>
              <w:rPr>
                <w:b/>
              </w:rPr>
            </w:pPr>
          </w:p>
        </w:tc>
        <w:tc>
          <w:tcPr>
            <w:tcW w:w="1057" w:type="pct"/>
            <w:tcBorders>
              <w:top w:val="single" w:sz="12" w:space="0" w:color="auto"/>
            </w:tcBorders>
          </w:tcPr>
          <w:p w14:paraId="7CAABF08" w14:textId="77777777" w:rsidR="00450778" w:rsidRPr="00094FF9" w:rsidRDefault="00450778" w:rsidP="00450778">
            <w:pPr>
              <w:rPr>
                <w:b/>
              </w:rPr>
            </w:pPr>
          </w:p>
        </w:tc>
      </w:tr>
      <w:tr w:rsidR="00450778" w:rsidRPr="00094FF9" w14:paraId="4CDE5E95" w14:textId="77777777" w:rsidTr="00450778">
        <w:trPr>
          <w:trHeight w:val="530"/>
        </w:trPr>
        <w:tc>
          <w:tcPr>
            <w:tcW w:w="2042" w:type="pct"/>
            <w:shd w:val="clear" w:color="auto" w:fill="auto"/>
          </w:tcPr>
          <w:p w14:paraId="2E203F74" w14:textId="0E3C65B6" w:rsidR="00450778" w:rsidRDefault="00450778" w:rsidP="00450778">
            <w:pPr>
              <w:rPr>
                <w:b/>
              </w:rPr>
            </w:pPr>
            <w:r>
              <w:rPr>
                <w:b/>
              </w:rPr>
              <w:t>2</w:t>
            </w:r>
          </w:p>
        </w:tc>
        <w:tc>
          <w:tcPr>
            <w:tcW w:w="709" w:type="pct"/>
            <w:shd w:val="clear" w:color="auto" w:fill="auto"/>
          </w:tcPr>
          <w:p w14:paraId="262F20DB" w14:textId="77777777" w:rsidR="00450778" w:rsidRPr="00094FF9" w:rsidRDefault="00450778" w:rsidP="00450778">
            <w:pPr>
              <w:rPr>
                <w:b/>
              </w:rPr>
            </w:pPr>
          </w:p>
        </w:tc>
        <w:tc>
          <w:tcPr>
            <w:tcW w:w="498" w:type="pct"/>
            <w:shd w:val="clear" w:color="auto" w:fill="auto"/>
          </w:tcPr>
          <w:p w14:paraId="790C319E" w14:textId="77777777" w:rsidR="00450778" w:rsidRPr="00094FF9" w:rsidRDefault="00450778" w:rsidP="00450778">
            <w:pPr>
              <w:rPr>
                <w:b/>
              </w:rPr>
            </w:pPr>
          </w:p>
        </w:tc>
        <w:tc>
          <w:tcPr>
            <w:tcW w:w="694" w:type="pct"/>
            <w:shd w:val="clear" w:color="auto" w:fill="auto"/>
          </w:tcPr>
          <w:p w14:paraId="63D88636" w14:textId="77777777" w:rsidR="00450778" w:rsidRPr="00094FF9" w:rsidRDefault="00450778" w:rsidP="00450778">
            <w:pPr>
              <w:rPr>
                <w:b/>
              </w:rPr>
            </w:pPr>
          </w:p>
        </w:tc>
        <w:tc>
          <w:tcPr>
            <w:tcW w:w="1057" w:type="pct"/>
          </w:tcPr>
          <w:p w14:paraId="04A1C3BA" w14:textId="77777777" w:rsidR="00450778" w:rsidRPr="00094FF9" w:rsidRDefault="00450778" w:rsidP="00450778">
            <w:pPr>
              <w:rPr>
                <w:b/>
              </w:rPr>
            </w:pPr>
          </w:p>
        </w:tc>
      </w:tr>
      <w:tr w:rsidR="00450778" w:rsidRPr="00094FF9" w14:paraId="69E117D9" w14:textId="77777777" w:rsidTr="00450778">
        <w:trPr>
          <w:trHeight w:val="530"/>
        </w:trPr>
        <w:tc>
          <w:tcPr>
            <w:tcW w:w="2042" w:type="pct"/>
            <w:shd w:val="clear" w:color="auto" w:fill="auto"/>
          </w:tcPr>
          <w:p w14:paraId="7AD35974" w14:textId="0A1392EF" w:rsidR="00450778" w:rsidRPr="00094FF9" w:rsidRDefault="00450778" w:rsidP="00450778">
            <w:pPr>
              <w:rPr>
                <w:b/>
              </w:rPr>
            </w:pPr>
            <w:r>
              <w:rPr>
                <w:b/>
              </w:rPr>
              <w:t>3</w:t>
            </w:r>
          </w:p>
        </w:tc>
        <w:tc>
          <w:tcPr>
            <w:tcW w:w="709" w:type="pct"/>
            <w:shd w:val="clear" w:color="auto" w:fill="auto"/>
          </w:tcPr>
          <w:p w14:paraId="191BACA2" w14:textId="77777777" w:rsidR="00450778" w:rsidRPr="00094FF9" w:rsidRDefault="00450778" w:rsidP="00450778">
            <w:pPr>
              <w:rPr>
                <w:b/>
              </w:rPr>
            </w:pPr>
          </w:p>
        </w:tc>
        <w:tc>
          <w:tcPr>
            <w:tcW w:w="498" w:type="pct"/>
            <w:shd w:val="clear" w:color="auto" w:fill="auto"/>
          </w:tcPr>
          <w:p w14:paraId="55BA6F22" w14:textId="77777777" w:rsidR="00450778" w:rsidRPr="00094FF9" w:rsidRDefault="00450778" w:rsidP="00450778">
            <w:pPr>
              <w:rPr>
                <w:b/>
              </w:rPr>
            </w:pPr>
          </w:p>
        </w:tc>
        <w:tc>
          <w:tcPr>
            <w:tcW w:w="694" w:type="pct"/>
            <w:shd w:val="clear" w:color="auto" w:fill="auto"/>
          </w:tcPr>
          <w:p w14:paraId="6C46529A" w14:textId="77777777" w:rsidR="00450778" w:rsidRPr="00094FF9" w:rsidRDefault="00450778" w:rsidP="00450778">
            <w:pPr>
              <w:rPr>
                <w:b/>
              </w:rPr>
            </w:pPr>
          </w:p>
        </w:tc>
        <w:tc>
          <w:tcPr>
            <w:tcW w:w="1057" w:type="pct"/>
          </w:tcPr>
          <w:p w14:paraId="60DBC352" w14:textId="77777777" w:rsidR="00450778" w:rsidRPr="00094FF9" w:rsidRDefault="00450778" w:rsidP="00450778">
            <w:pPr>
              <w:rPr>
                <w:b/>
              </w:rPr>
            </w:pPr>
          </w:p>
        </w:tc>
      </w:tr>
      <w:tr w:rsidR="00450778" w:rsidRPr="00094FF9" w14:paraId="54FC5E7C" w14:textId="77777777" w:rsidTr="00450778">
        <w:trPr>
          <w:trHeight w:val="530"/>
        </w:trPr>
        <w:tc>
          <w:tcPr>
            <w:tcW w:w="2042" w:type="pct"/>
            <w:shd w:val="clear" w:color="auto" w:fill="auto"/>
          </w:tcPr>
          <w:p w14:paraId="7B5CD1B8" w14:textId="6C5E45D0" w:rsidR="00450778" w:rsidRPr="00094FF9" w:rsidRDefault="00450778" w:rsidP="00450778">
            <w:pPr>
              <w:rPr>
                <w:b/>
              </w:rPr>
            </w:pPr>
            <w:r>
              <w:rPr>
                <w:b/>
              </w:rPr>
              <w:t>4</w:t>
            </w:r>
          </w:p>
        </w:tc>
        <w:tc>
          <w:tcPr>
            <w:tcW w:w="709" w:type="pct"/>
            <w:shd w:val="clear" w:color="auto" w:fill="auto"/>
          </w:tcPr>
          <w:p w14:paraId="32E683A5" w14:textId="77777777" w:rsidR="00450778" w:rsidRPr="00094FF9" w:rsidRDefault="00450778" w:rsidP="00450778">
            <w:pPr>
              <w:rPr>
                <w:b/>
              </w:rPr>
            </w:pPr>
          </w:p>
        </w:tc>
        <w:tc>
          <w:tcPr>
            <w:tcW w:w="498" w:type="pct"/>
            <w:shd w:val="clear" w:color="auto" w:fill="auto"/>
          </w:tcPr>
          <w:p w14:paraId="505517E6" w14:textId="77777777" w:rsidR="00450778" w:rsidRPr="00094FF9" w:rsidRDefault="00450778" w:rsidP="00450778">
            <w:pPr>
              <w:rPr>
                <w:b/>
              </w:rPr>
            </w:pPr>
          </w:p>
        </w:tc>
        <w:tc>
          <w:tcPr>
            <w:tcW w:w="694" w:type="pct"/>
            <w:shd w:val="clear" w:color="auto" w:fill="auto"/>
          </w:tcPr>
          <w:p w14:paraId="6B82ACEA" w14:textId="77777777" w:rsidR="00450778" w:rsidRPr="00094FF9" w:rsidRDefault="00450778" w:rsidP="00450778">
            <w:pPr>
              <w:rPr>
                <w:b/>
              </w:rPr>
            </w:pPr>
          </w:p>
        </w:tc>
        <w:tc>
          <w:tcPr>
            <w:tcW w:w="1057" w:type="pct"/>
          </w:tcPr>
          <w:p w14:paraId="0F308F76" w14:textId="77777777" w:rsidR="00450778" w:rsidRPr="00094FF9" w:rsidRDefault="00450778" w:rsidP="00450778">
            <w:pPr>
              <w:rPr>
                <w:b/>
              </w:rPr>
            </w:pPr>
          </w:p>
        </w:tc>
      </w:tr>
    </w:tbl>
    <w:p w14:paraId="70C192DC" w14:textId="77777777" w:rsidR="006B1E1B" w:rsidRDefault="006B1E1B" w:rsidP="005A4255">
      <w:pPr>
        <w:rPr>
          <w:b/>
        </w:rPr>
      </w:pPr>
      <w:r>
        <w:rPr>
          <w:b/>
        </w:rPr>
        <w:t xml:space="preserve">  </w:t>
      </w:r>
    </w:p>
    <w:p w14:paraId="4D2BFDA1" w14:textId="77777777" w:rsidR="006B1E1B" w:rsidRDefault="006B1E1B" w:rsidP="005A4255">
      <w:pPr>
        <w:rPr>
          <w:b/>
        </w:rPr>
      </w:pPr>
      <w:r>
        <w:rPr>
          <w:b/>
        </w:rPr>
        <w:t>TEAM CAPTAIN: _______________________________________ Phone #_______________________</w:t>
      </w:r>
    </w:p>
    <w:p w14:paraId="2BADDF22" w14:textId="77777777" w:rsidR="006B1E1B" w:rsidRDefault="006B1E1B" w:rsidP="005A4255">
      <w:pPr>
        <w:rPr>
          <w:b/>
        </w:rPr>
      </w:pPr>
    </w:p>
    <w:p w14:paraId="4855E66E" w14:textId="77777777" w:rsidR="006B1E1B" w:rsidRPr="00E844FE" w:rsidRDefault="006B1E1B" w:rsidP="005A4255">
      <w:pPr>
        <w:rPr>
          <w:b/>
          <w:sz w:val="22"/>
          <w:szCs w:val="22"/>
        </w:rPr>
      </w:pPr>
      <w:r w:rsidRPr="00E844FE">
        <w:rPr>
          <w:b/>
          <w:sz w:val="22"/>
          <w:szCs w:val="22"/>
        </w:rPr>
        <w:t>Drop entry form off at:  Park Bowl, 20</w:t>
      </w:r>
      <w:r w:rsidRPr="00E844FE">
        <w:rPr>
          <w:b/>
          <w:sz w:val="22"/>
          <w:szCs w:val="22"/>
          <w:vertAlign w:val="superscript"/>
        </w:rPr>
        <w:t>th</w:t>
      </w:r>
      <w:r w:rsidRPr="00E844FE">
        <w:rPr>
          <w:b/>
          <w:sz w:val="22"/>
          <w:szCs w:val="22"/>
        </w:rPr>
        <w:t xml:space="preserve"> Century Lanes or Mt. Baker Lanes or online at tournamentbowl.com</w:t>
      </w:r>
    </w:p>
    <w:p w14:paraId="1FB6C0E3" w14:textId="77777777" w:rsidR="009B65BA" w:rsidRPr="00837CC1" w:rsidRDefault="009B65BA" w:rsidP="005A4255">
      <w:r w:rsidRPr="009B65BA">
        <w:rPr>
          <w:u w:val="single"/>
        </w:rPr>
        <w:t xml:space="preserve">Fees </w:t>
      </w:r>
      <w:r w:rsidR="00837CC1">
        <w:rPr>
          <w:u w:val="single"/>
        </w:rPr>
        <w:t xml:space="preserve">breakdown </w:t>
      </w:r>
      <w:r w:rsidRPr="009B65BA">
        <w:rPr>
          <w:u w:val="single"/>
        </w:rPr>
        <w:t xml:space="preserve">per </w:t>
      </w:r>
      <w:r w:rsidR="00837CC1">
        <w:rPr>
          <w:u w:val="single"/>
        </w:rPr>
        <w:t>bowler</w:t>
      </w:r>
      <w:r w:rsidRPr="009B65BA">
        <w:rPr>
          <w:u w:val="single"/>
        </w:rPr>
        <w:t>:</w:t>
      </w:r>
      <w:r w:rsidR="00837CC1">
        <w:tab/>
      </w:r>
      <w:r w:rsidR="00837CC1">
        <w:tab/>
      </w:r>
      <w:r w:rsidR="00837CC1">
        <w:tab/>
      </w:r>
      <w:r w:rsidR="00837CC1" w:rsidRPr="00837CC1">
        <w:rPr>
          <w:u w:val="single"/>
        </w:rPr>
        <w:t xml:space="preserve">Fees breakdown for </w:t>
      </w:r>
      <w:r w:rsidR="008E0321">
        <w:rPr>
          <w:u w:val="single"/>
        </w:rPr>
        <w:t>Blind Doubles</w:t>
      </w:r>
      <w:r w:rsidR="00837CC1" w:rsidRPr="00837CC1">
        <w:rPr>
          <w:u w:val="single"/>
        </w:rPr>
        <w:t xml:space="preserve"> per bowler:</w:t>
      </w:r>
      <w:r w:rsidR="00837CC1">
        <w:tab/>
      </w:r>
      <w:r w:rsidR="00837CC1">
        <w:tab/>
      </w:r>
    </w:p>
    <w:p w14:paraId="4112959D" w14:textId="77777777" w:rsidR="009B65BA" w:rsidRDefault="009B65BA" w:rsidP="005A4255">
      <w:r>
        <w:t>Lineage fee:</w:t>
      </w:r>
      <w:r>
        <w:tab/>
        <w:t>$1</w:t>
      </w:r>
      <w:r w:rsidR="00BD001D">
        <w:t>1</w:t>
      </w:r>
      <w:r>
        <w:t>.00</w:t>
      </w:r>
      <w:r w:rsidR="00837CC1">
        <w:tab/>
      </w:r>
      <w:r w:rsidR="00837CC1">
        <w:tab/>
      </w:r>
      <w:r w:rsidR="00837CC1">
        <w:tab/>
      </w:r>
      <w:r w:rsidR="00837CC1">
        <w:tab/>
      </w:r>
      <w:r w:rsidR="00F022EE">
        <w:t>Lineage fee:</w:t>
      </w:r>
      <w:r w:rsidR="00F022EE">
        <w:tab/>
      </w:r>
      <w:proofErr w:type="gramStart"/>
      <w:r w:rsidR="00F022EE">
        <w:t>$  0</w:t>
      </w:r>
      <w:r w:rsidR="00837CC1">
        <w:t>.00</w:t>
      </w:r>
      <w:proofErr w:type="gramEnd"/>
    </w:p>
    <w:p w14:paraId="01027704" w14:textId="77777777" w:rsidR="00837CC1" w:rsidRDefault="0060710D" w:rsidP="00837CC1">
      <w:r>
        <w:t>Expense fee:</w:t>
      </w:r>
      <w:r>
        <w:tab/>
      </w:r>
      <w:proofErr w:type="gramStart"/>
      <w:r>
        <w:t xml:space="preserve">$  </w:t>
      </w:r>
      <w:r w:rsidR="00BD001D">
        <w:t>2</w:t>
      </w:r>
      <w:proofErr w:type="gramEnd"/>
      <w:r>
        <w:t>.00</w:t>
      </w:r>
      <w:r w:rsidR="00837CC1">
        <w:tab/>
      </w:r>
      <w:r w:rsidR="00837CC1">
        <w:tab/>
      </w:r>
      <w:r w:rsidR="00837CC1">
        <w:tab/>
      </w:r>
      <w:r w:rsidR="00837CC1">
        <w:tab/>
      </w:r>
      <w:r w:rsidR="00F022EE">
        <w:t>Expense fee:</w:t>
      </w:r>
      <w:r w:rsidR="00F022EE">
        <w:tab/>
        <w:t xml:space="preserve">$  </w:t>
      </w:r>
      <w:r w:rsidR="00837CC1">
        <w:t>2.00</w:t>
      </w:r>
    </w:p>
    <w:p w14:paraId="569C72CC" w14:textId="77777777" w:rsidR="00837CC1" w:rsidRPr="0060710D" w:rsidRDefault="0060710D" w:rsidP="00837CC1">
      <w:r>
        <w:t>Prize Fund:</w:t>
      </w:r>
      <w:r>
        <w:tab/>
      </w:r>
      <w:r w:rsidRPr="0060710D">
        <w:rPr>
          <w:u w:val="single"/>
        </w:rPr>
        <w:t>$</w:t>
      </w:r>
      <w:r w:rsidR="00BD001D">
        <w:rPr>
          <w:u w:val="single"/>
        </w:rPr>
        <w:t>12</w:t>
      </w:r>
      <w:r w:rsidRPr="0060710D">
        <w:rPr>
          <w:u w:val="single"/>
        </w:rPr>
        <w:t>.00</w:t>
      </w:r>
      <w:r w:rsidR="00837CC1">
        <w:tab/>
      </w:r>
      <w:r w:rsidR="00837CC1">
        <w:tab/>
      </w:r>
      <w:r w:rsidR="00837CC1">
        <w:tab/>
      </w:r>
      <w:r w:rsidR="00837CC1">
        <w:tab/>
        <w:t>Prize Fund:</w:t>
      </w:r>
      <w:r w:rsidR="00837CC1">
        <w:tab/>
      </w:r>
      <w:proofErr w:type="gramStart"/>
      <w:r w:rsidR="00837CC1" w:rsidRPr="0060710D">
        <w:rPr>
          <w:u w:val="single"/>
        </w:rPr>
        <w:t>$</w:t>
      </w:r>
      <w:r w:rsidR="00F022EE">
        <w:rPr>
          <w:u w:val="single"/>
        </w:rPr>
        <w:t xml:space="preserve">  8</w:t>
      </w:r>
      <w:r w:rsidR="00837CC1" w:rsidRPr="0060710D">
        <w:rPr>
          <w:u w:val="single"/>
        </w:rPr>
        <w:t>.00</w:t>
      </w:r>
      <w:proofErr w:type="gramEnd"/>
    </w:p>
    <w:p w14:paraId="4AECEB9A" w14:textId="77777777" w:rsidR="005A4255" w:rsidRDefault="0060710D" w:rsidP="005A4255">
      <w:pPr>
        <w:rPr>
          <w:b/>
        </w:rPr>
      </w:pPr>
      <w:r>
        <w:t xml:space="preserve">           Total:</w:t>
      </w:r>
      <w:r>
        <w:tab/>
        <w:t>$</w:t>
      </w:r>
      <w:r w:rsidR="00BD001D">
        <w:t>25</w:t>
      </w:r>
      <w:r>
        <w:t>.00</w:t>
      </w:r>
      <w:r w:rsidR="00837CC1">
        <w:tab/>
      </w:r>
      <w:r w:rsidR="00837CC1">
        <w:tab/>
      </w:r>
      <w:r w:rsidR="00837CC1">
        <w:tab/>
      </w:r>
      <w:r w:rsidR="00837CC1">
        <w:tab/>
      </w:r>
      <w:r w:rsidR="00837CC1">
        <w:tab/>
        <w:t>Total:</w:t>
      </w:r>
      <w:r w:rsidR="00837CC1">
        <w:tab/>
        <w:t>$</w:t>
      </w:r>
      <w:r w:rsidR="00F022EE">
        <w:t>10</w:t>
      </w:r>
      <w:r w:rsidR="00837CC1">
        <w:t>.00</w:t>
      </w:r>
      <w:r w:rsidR="005A4255">
        <w:rPr>
          <w:b/>
        </w:rPr>
        <w:br w:type="page"/>
      </w:r>
    </w:p>
    <w:p w14:paraId="7E176309" w14:textId="77777777" w:rsidR="008E0321" w:rsidRDefault="008E0321" w:rsidP="005A4255">
      <w:pPr>
        <w:rPr>
          <w:b/>
        </w:rPr>
      </w:pPr>
    </w:p>
    <w:p w14:paraId="623F4648" w14:textId="77777777" w:rsidR="005A4255" w:rsidRDefault="005A4255" w:rsidP="005A4255">
      <w:pPr>
        <w:rPr>
          <w:b/>
        </w:rPr>
      </w:pPr>
      <w:r>
        <w:rPr>
          <w:b/>
        </w:rPr>
        <w:t>FORMAT:</w:t>
      </w:r>
    </w:p>
    <w:p w14:paraId="3078154B" w14:textId="68BCA319" w:rsidR="006E1B54" w:rsidRDefault="005A4255" w:rsidP="005A4255">
      <w:r>
        <w:t xml:space="preserve">Format will be </w:t>
      </w:r>
      <w:r w:rsidR="00BD001D">
        <w:t>three</w:t>
      </w:r>
      <w:r>
        <w:t xml:space="preserve"> games of </w:t>
      </w:r>
      <w:r w:rsidR="00B66909">
        <w:t>regular 10</w:t>
      </w:r>
      <w:r w:rsidR="00BD001D">
        <w:t>-pin</w:t>
      </w:r>
      <w:r>
        <w:t xml:space="preserve"> </w:t>
      </w:r>
      <w:r w:rsidR="006E1B54">
        <w:t xml:space="preserve">bowling </w:t>
      </w:r>
      <w:r>
        <w:t>on the same pair of lanes</w:t>
      </w:r>
      <w:r w:rsidR="00A12A27">
        <w:t xml:space="preserve"> by a </w:t>
      </w:r>
      <w:r w:rsidR="00450778">
        <w:t>four</w:t>
      </w:r>
      <w:r w:rsidR="00837F60">
        <w:t>-person team</w:t>
      </w:r>
      <w:r w:rsidR="00BD001D">
        <w:t>.</w:t>
      </w:r>
    </w:p>
    <w:p w14:paraId="09D5AF9F" w14:textId="77777777" w:rsidR="00A13FEC" w:rsidRDefault="00A13FEC" w:rsidP="005A4255"/>
    <w:p w14:paraId="65BF2447" w14:textId="77777777" w:rsidR="00F022EE" w:rsidRDefault="00F022EE" w:rsidP="005A4255">
      <w:r>
        <w:t xml:space="preserve">Blind Doubles teams </w:t>
      </w:r>
      <w:r w:rsidR="00956D11">
        <w:t xml:space="preserve">will be created </w:t>
      </w:r>
      <w:r>
        <w:t>by random draw prior to the start of bowling</w:t>
      </w:r>
      <w:r w:rsidR="00956D11">
        <w:t xml:space="preserve">. </w:t>
      </w:r>
    </w:p>
    <w:p w14:paraId="70DF9680" w14:textId="77777777" w:rsidR="00956D11" w:rsidRDefault="00956D11" w:rsidP="005A4255"/>
    <w:p w14:paraId="4C9D9D1E" w14:textId="77777777" w:rsidR="005A4255" w:rsidRDefault="005A4255" w:rsidP="005A4255">
      <w:pPr>
        <w:jc w:val="both"/>
      </w:pPr>
      <w:r w:rsidRPr="00C41FCD">
        <w:rPr>
          <w:b/>
        </w:rPr>
        <w:t>ELIGIBILITY</w:t>
      </w:r>
      <w:r>
        <w:t xml:space="preserve">: </w:t>
      </w:r>
    </w:p>
    <w:p w14:paraId="55A16209" w14:textId="5364FF63" w:rsidR="005A4255" w:rsidRDefault="005A4255" w:rsidP="005A4255">
      <w:pPr>
        <w:jc w:val="both"/>
      </w:pPr>
      <w:r>
        <w:t xml:space="preserve">This tournament is USBC </w:t>
      </w:r>
      <w:r w:rsidR="00450778">
        <w:rPr>
          <w:b/>
        </w:rPr>
        <w:t>sanctioned</w:t>
      </w:r>
      <w:r>
        <w:t>. USBC cards or proof of card purchase for each team member must be presented prior to bowling. If you do not hold a USBC card, one can be purchased for Associate dues of $25. If you are not part of the Whatcom County USBC but have a USBC card elsewhere, you must pay a participation fee of $10.00.</w:t>
      </w:r>
    </w:p>
    <w:p w14:paraId="2B3AE0D1" w14:textId="77777777" w:rsidR="005A4255" w:rsidRDefault="005A4255" w:rsidP="005A4255">
      <w:pPr>
        <w:jc w:val="both"/>
      </w:pPr>
    </w:p>
    <w:p w14:paraId="0CCF7AD6" w14:textId="77777777" w:rsidR="005A4255" w:rsidRDefault="005A4255" w:rsidP="005A4255">
      <w:pPr>
        <w:jc w:val="both"/>
      </w:pPr>
      <w:bookmarkStart w:id="0" w:name="_Hlk500697685"/>
      <w:r w:rsidRPr="00C41FCD">
        <w:rPr>
          <w:b/>
        </w:rPr>
        <w:t>MULTIPLE ENTRIES</w:t>
      </w:r>
      <w:r>
        <w:t xml:space="preserve">: </w:t>
      </w:r>
    </w:p>
    <w:p w14:paraId="0EA80D1B" w14:textId="77777777" w:rsidR="005A4255" w:rsidRDefault="00956D11" w:rsidP="005A4255">
      <w:pPr>
        <w:jc w:val="both"/>
      </w:pPr>
      <w:r>
        <w:t>Event</w:t>
      </w:r>
      <w:r w:rsidR="005A4255">
        <w:t xml:space="preserve"> may be bowled more than once but </w:t>
      </w:r>
      <w:r w:rsidR="006E1B54">
        <w:t>at least one bowler must change on the team</w:t>
      </w:r>
      <w:r w:rsidR="00FE506F">
        <w:t xml:space="preserve">. </w:t>
      </w:r>
      <w:r w:rsidR="00C041E5">
        <w:t>Blind Dou</w:t>
      </w:r>
      <w:r w:rsidR="00FE506F">
        <w:t>bles is limited to once per squad bowled.</w:t>
      </w:r>
    </w:p>
    <w:bookmarkEnd w:id="0"/>
    <w:p w14:paraId="600B8279" w14:textId="77777777" w:rsidR="005A4255" w:rsidRDefault="005A4255" w:rsidP="005A4255">
      <w:pPr>
        <w:jc w:val="both"/>
      </w:pPr>
    </w:p>
    <w:p w14:paraId="3499489B" w14:textId="77777777" w:rsidR="005A4255" w:rsidRDefault="005A4255" w:rsidP="005A4255">
      <w:pPr>
        <w:jc w:val="both"/>
      </w:pPr>
      <w:r w:rsidRPr="00C41FCD">
        <w:rPr>
          <w:b/>
        </w:rPr>
        <w:t>ENTRIES</w:t>
      </w:r>
      <w:r>
        <w:t xml:space="preserve">: </w:t>
      </w:r>
    </w:p>
    <w:p w14:paraId="77832451" w14:textId="77777777" w:rsidR="00956D11" w:rsidRDefault="005A4255" w:rsidP="005A4255">
      <w:pPr>
        <w:jc w:val="both"/>
      </w:pPr>
      <w:r>
        <w:t xml:space="preserve">Entries will close 30 minutes prior to the start of each squad.  NO EXCEPTIONS!  </w:t>
      </w:r>
    </w:p>
    <w:p w14:paraId="7D153899" w14:textId="77777777" w:rsidR="00956D11" w:rsidRDefault="005A4255" w:rsidP="00956D11">
      <w:pPr>
        <w:jc w:val="both"/>
      </w:pPr>
      <w:r>
        <w:t>Entry fee of $</w:t>
      </w:r>
      <w:r w:rsidR="00F022EE">
        <w:t>25</w:t>
      </w:r>
      <w:r>
        <w:t xml:space="preserve">.00 per </w:t>
      </w:r>
      <w:r w:rsidR="00F022EE">
        <w:t>bowler</w:t>
      </w:r>
      <w:r>
        <w:t xml:space="preserve"> per event breaks down as follows: Lineage $1</w:t>
      </w:r>
      <w:r w:rsidR="00956D11">
        <w:t>1</w:t>
      </w:r>
      <w:r>
        <w:t>.00, Prize fund $</w:t>
      </w:r>
      <w:r w:rsidR="00956D11">
        <w:t>1</w:t>
      </w:r>
      <w:r>
        <w:t>2.00, Expenses $</w:t>
      </w:r>
      <w:r w:rsidR="00956D11">
        <w:t>2</w:t>
      </w:r>
      <w:r w:rsidR="00C041E5">
        <w:t xml:space="preserve">.00. </w:t>
      </w:r>
      <w:r w:rsidR="00956D11">
        <w:t xml:space="preserve">Entry fee of $10.00 per bowler </w:t>
      </w:r>
      <w:r w:rsidR="008E0321">
        <w:t xml:space="preserve">for </w:t>
      </w:r>
      <w:r w:rsidR="00956D11">
        <w:t xml:space="preserve">Blind Doubles breaks down as follows: Lineage $0.00, Prize fund $8.00, Expenses $2.00.  </w:t>
      </w:r>
    </w:p>
    <w:p w14:paraId="32294B7B" w14:textId="77777777" w:rsidR="00956D11" w:rsidRDefault="00956D11" w:rsidP="005A4255">
      <w:pPr>
        <w:jc w:val="both"/>
      </w:pPr>
    </w:p>
    <w:p w14:paraId="754177EF" w14:textId="77777777" w:rsidR="005A4255" w:rsidRPr="008E0321" w:rsidRDefault="005A4255" w:rsidP="005A4255">
      <w:pPr>
        <w:jc w:val="both"/>
        <w:rPr>
          <w:b/>
          <w:i/>
        </w:rPr>
      </w:pPr>
      <w:r w:rsidRPr="008E0321">
        <w:rPr>
          <w:b/>
          <w:i/>
        </w:rPr>
        <w:t>PLEASE SUBMIT PAYMENT WITH ENTRY.</w:t>
      </w:r>
    </w:p>
    <w:p w14:paraId="6BA30C40" w14:textId="77777777" w:rsidR="005A4255" w:rsidRPr="00C41FCD" w:rsidRDefault="005A4255" w:rsidP="005A4255">
      <w:pPr>
        <w:jc w:val="both"/>
        <w:rPr>
          <w:b/>
        </w:rPr>
      </w:pPr>
    </w:p>
    <w:p w14:paraId="6919D9F9" w14:textId="77777777" w:rsidR="005A4255" w:rsidRDefault="005A4255" w:rsidP="005A4255">
      <w:pPr>
        <w:jc w:val="both"/>
      </w:pPr>
      <w:r w:rsidRPr="00C41FCD">
        <w:rPr>
          <w:b/>
        </w:rPr>
        <w:t>AVERAGES</w:t>
      </w:r>
      <w:r>
        <w:t xml:space="preserve">:  </w:t>
      </w:r>
    </w:p>
    <w:p w14:paraId="1FCC26DC" w14:textId="5D77EC7E" w:rsidR="005A4255" w:rsidRDefault="005A4255" w:rsidP="005A4255">
      <w:pPr>
        <w:jc w:val="both"/>
      </w:pPr>
      <w:r>
        <w:t>Bowler must use their highest 201</w:t>
      </w:r>
      <w:r w:rsidR="00230A25">
        <w:t>7</w:t>
      </w:r>
      <w:r>
        <w:t>-201</w:t>
      </w:r>
      <w:r w:rsidR="00230A25">
        <w:t>8</w:t>
      </w:r>
      <w:r>
        <w:t xml:space="preserve"> COMPOSITE average for 21 games or more.</w:t>
      </w:r>
    </w:p>
    <w:p w14:paraId="75FB93FF" w14:textId="7E58918A" w:rsidR="005A4255" w:rsidRDefault="005A4255" w:rsidP="005A4255">
      <w:pPr>
        <w:jc w:val="both"/>
      </w:pPr>
      <w:r>
        <w:t xml:space="preserve">If no </w:t>
      </w:r>
      <w:r w:rsidR="00230A25">
        <w:t xml:space="preserve">2017-2018 </w:t>
      </w:r>
      <w:r>
        <w:t>average then: A current average based on 21 games or more by January 1, 201</w:t>
      </w:r>
      <w:r w:rsidR="00230A25">
        <w:t>9</w:t>
      </w:r>
      <w:r>
        <w:t xml:space="preserve"> may be used.  All others will enter using a </w:t>
      </w:r>
      <w:proofErr w:type="gramStart"/>
      <w:r>
        <w:t>2</w:t>
      </w:r>
      <w:r w:rsidR="00956D11">
        <w:t>2</w:t>
      </w:r>
      <w:r>
        <w:t>0 scratch</w:t>
      </w:r>
      <w:proofErr w:type="gramEnd"/>
      <w:r>
        <w:t xml:space="preserve"> average. (USBC Rule 319</w:t>
      </w:r>
      <w:proofErr w:type="gramStart"/>
      <w:r>
        <w:t>a(</w:t>
      </w:r>
      <w:proofErr w:type="gramEnd"/>
      <w:r>
        <w:t>2) shall not apply).</w:t>
      </w:r>
    </w:p>
    <w:p w14:paraId="4F6981D1" w14:textId="77777777" w:rsidR="005A4255" w:rsidRDefault="005A4255" w:rsidP="005A4255">
      <w:pPr>
        <w:jc w:val="both"/>
      </w:pPr>
    </w:p>
    <w:p w14:paraId="1DA60339" w14:textId="77777777" w:rsidR="005A4255" w:rsidRDefault="005A4255" w:rsidP="005A4255">
      <w:pPr>
        <w:jc w:val="both"/>
      </w:pPr>
      <w:r w:rsidRPr="00C41FCD">
        <w:rPr>
          <w:b/>
        </w:rPr>
        <w:t>CORRECT AVERAGE</w:t>
      </w:r>
      <w:r>
        <w:t xml:space="preserve">:  </w:t>
      </w:r>
    </w:p>
    <w:p w14:paraId="04D66273" w14:textId="77777777" w:rsidR="005A4255" w:rsidRPr="00526B75" w:rsidRDefault="005A4255" w:rsidP="005A4255">
      <w:pPr>
        <w:jc w:val="both"/>
        <w:rPr>
          <w:b/>
        </w:rPr>
      </w:pPr>
      <w:r>
        <w:t>Average verification is required. Failure to report the correct average or make corrections prior to the end of the first game of any series shall result in disqualification if submitted average is LOWER than the correct average (USBC Rule 319</w:t>
      </w:r>
      <w:proofErr w:type="gramStart"/>
      <w:r>
        <w:t>a(</w:t>
      </w:r>
      <w:proofErr w:type="gramEnd"/>
      <w:r>
        <w:t xml:space="preserve">3)). </w:t>
      </w:r>
      <w:r w:rsidRPr="00526B75">
        <w:rPr>
          <w:b/>
        </w:rPr>
        <w:t>It is the responsibility of each bowler to verify the accuracy of their own average.</w:t>
      </w:r>
    </w:p>
    <w:p w14:paraId="2F8B86DB" w14:textId="77777777" w:rsidR="005A4255" w:rsidRDefault="005A4255" w:rsidP="005A4255">
      <w:pPr>
        <w:tabs>
          <w:tab w:val="num" w:pos="-720"/>
        </w:tabs>
        <w:jc w:val="both"/>
      </w:pPr>
    </w:p>
    <w:p w14:paraId="16C1586D" w14:textId="77777777" w:rsidR="005A4255" w:rsidRDefault="005A4255" w:rsidP="005A4255">
      <w:pPr>
        <w:jc w:val="both"/>
      </w:pPr>
      <w:r w:rsidRPr="00C41FCD">
        <w:rPr>
          <w:b/>
        </w:rPr>
        <w:t>PRIZE FUND</w:t>
      </w:r>
      <w:r>
        <w:t xml:space="preserve">: </w:t>
      </w:r>
    </w:p>
    <w:p w14:paraId="126A1169" w14:textId="77777777" w:rsidR="00956D11" w:rsidRDefault="005A4255" w:rsidP="005A4255">
      <w:pPr>
        <w:jc w:val="both"/>
      </w:pPr>
      <w:r>
        <w:t xml:space="preserve">Prize ratio </w:t>
      </w:r>
      <w:r w:rsidR="00956D11">
        <w:t xml:space="preserve">for the </w:t>
      </w:r>
      <w:r w:rsidR="006E1B54">
        <w:t>Trios</w:t>
      </w:r>
      <w:r w:rsidR="00956D11">
        <w:t xml:space="preserve"> portion </w:t>
      </w:r>
      <w:r>
        <w:t xml:space="preserve">will be 1 for every 5 entries. </w:t>
      </w:r>
    </w:p>
    <w:p w14:paraId="0A2AAB62" w14:textId="6D7307B3" w:rsidR="00956D11" w:rsidRDefault="00956D11" w:rsidP="00956D11">
      <w:pPr>
        <w:jc w:val="both"/>
      </w:pPr>
      <w:r>
        <w:t xml:space="preserve">Blind Doubles will </w:t>
      </w:r>
      <w:r w:rsidR="00450778">
        <w:t xml:space="preserve">only </w:t>
      </w:r>
      <w:bookmarkStart w:id="1" w:name="_GoBack"/>
      <w:bookmarkEnd w:id="1"/>
      <w:r w:rsidR="00C51008">
        <w:t>pay the</w:t>
      </w:r>
      <w:r>
        <w:t xml:space="preserve"> top three teams. </w:t>
      </w:r>
    </w:p>
    <w:p w14:paraId="21FD97F5" w14:textId="77777777" w:rsidR="005A4255" w:rsidRDefault="005A4255" w:rsidP="005A4255">
      <w:pPr>
        <w:jc w:val="both"/>
      </w:pPr>
      <w:r>
        <w:t xml:space="preserve">Prize money will be returned 100% with last place money at least equal to the prize fund fee.  </w:t>
      </w:r>
    </w:p>
    <w:p w14:paraId="18BB652D" w14:textId="77777777" w:rsidR="005A4255" w:rsidRDefault="005A4255" w:rsidP="005A4255">
      <w:pPr>
        <w:jc w:val="both"/>
      </w:pPr>
    </w:p>
    <w:p w14:paraId="68253AA6" w14:textId="77777777" w:rsidR="005A4255" w:rsidRDefault="005A4255" w:rsidP="005A4255">
      <w:pPr>
        <w:jc w:val="both"/>
      </w:pPr>
      <w:r w:rsidRPr="00C41FCD">
        <w:rPr>
          <w:b/>
        </w:rPr>
        <w:t>HANDICAPS</w:t>
      </w:r>
      <w:r>
        <w:t xml:space="preserve">: </w:t>
      </w:r>
    </w:p>
    <w:p w14:paraId="7747E132" w14:textId="70157187" w:rsidR="005A4255" w:rsidRDefault="001D383A" w:rsidP="005A4255">
      <w:pPr>
        <w:jc w:val="both"/>
      </w:pPr>
      <w:r>
        <w:t xml:space="preserve">Team </w:t>
      </w:r>
      <w:r w:rsidR="005A4255">
        <w:t xml:space="preserve">Handicap will be 90% of </w:t>
      </w:r>
      <w:r w:rsidR="00450778">
        <w:t>88</w:t>
      </w:r>
      <w:r w:rsidR="00BD001D">
        <w:t>0</w:t>
      </w:r>
      <w:r w:rsidR="005A4255">
        <w:t>.</w:t>
      </w:r>
    </w:p>
    <w:p w14:paraId="1B9734C6" w14:textId="77777777" w:rsidR="005A4255" w:rsidRPr="00C41FCD" w:rsidRDefault="005A4255" w:rsidP="005A4255">
      <w:pPr>
        <w:jc w:val="both"/>
        <w:rPr>
          <w:b/>
        </w:rPr>
      </w:pPr>
    </w:p>
    <w:p w14:paraId="12D06247" w14:textId="77777777" w:rsidR="005A4255" w:rsidRPr="001D383A" w:rsidRDefault="005A4255" w:rsidP="005A4255">
      <w:pPr>
        <w:jc w:val="both"/>
        <w:rPr>
          <w:b/>
        </w:rPr>
      </w:pPr>
      <w:r w:rsidRPr="001D383A">
        <w:rPr>
          <w:b/>
        </w:rPr>
        <w:t>USBC RULE</w:t>
      </w:r>
      <w:r w:rsidR="00115FF9" w:rsidRPr="001D383A">
        <w:rPr>
          <w:b/>
        </w:rPr>
        <w:t>S</w:t>
      </w:r>
      <w:r w:rsidRPr="001D383A">
        <w:rPr>
          <w:b/>
        </w:rPr>
        <w:t xml:space="preserve"> </w:t>
      </w:r>
      <w:r w:rsidR="001D383A" w:rsidRPr="001D383A">
        <w:rPr>
          <w:b/>
        </w:rPr>
        <w:t xml:space="preserve">319-c, </w:t>
      </w:r>
      <w:r w:rsidRPr="001D383A">
        <w:rPr>
          <w:b/>
        </w:rPr>
        <w:t>319-d</w:t>
      </w:r>
      <w:r w:rsidR="001D383A" w:rsidRPr="001D383A">
        <w:rPr>
          <w:b/>
        </w:rPr>
        <w:t>, 319-e and 3</w:t>
      </w:r>
      <w:r w:rsidRPr="001D383A">
        <w:rPr>
          <w:b/>
        </w:rPr>
        <w:t>19-</w:t>
      </w:r>
      <w:r w:rsidR="001D383A" w:rsidRPr="001D383A">
        <w:rPr>
          <w:b/>
        </w:rPr>
        <w:t>f</w:t>
      </w:r>
      <w:r w:rsidRPr="001D383A">
        <w:rPr>
          <w:b/>
        </w:rPr>
        <w:t xml:space="preserve"> </w:t>
      </w:r>
      <w:r w:rsidR="001D383A" w:rsidRPr="001D383A">
        <w:rPr>
          <w:b/>
        </w:rPr>
        <w:t>are waived</w:t>
      </w:r>
      <w:r w:rsidRPr="001D383A">
        <w:rPr>
          <w:b/>
        </w:rPr>
        <w:t>.</w:t>
      </w:r>
    </w:p>
    <w:p w14:paraId="5F57092B" w14:textId="77777777" w:rsidR="005A4255" w:rsidRDefault="005A4255" w:rsidP="005A4255">
      <w:pPr>
        <w:jc w:val="both"/>
      </w:pPr>
    </w:p>
    <w:p w14:paraId="2907AC7C" w14:textId="77777777" w:rsidR="005A4255" w:rsidRDefault="005A4255" w:rsidP="005A4255">
      <w:pPr>
        <w:jc w:val="both"/>
        <w:rPr>
          <w:b/>
        </w:rPr>
      </w:pPr>
      <w:r>
        <w:rPr>
          <w:b/>
        </w:rPr>
        <w:t>Tournament shall be governed by USBC rules not covered above.</w:t>
      </w:r>
    </w:p>
    <w:p w14:paraId="2670E02C" w14:textId="77777777" w:rsidR="005A4255" w:rsidRDefault="005A4255" w:rsidP="005A4255">
      <w:pPr>
        <w:jc w:val="both"/>
        <w:rPr>
          <w:b/>
        </w:rPr>
      </w:pPr>
      <w:r>
        <w:rPr>
          <w:b/>
        </w:rPr>
        <w:t xml:space="preserve">Tournament House is limited to 10 lanes per event.  </w:t>
      </w:r>
    </w:p>
    <w:p w14:paraId="5354CAA1" w14:textId="77777777" w:rsidR="003C398B" w:rsidRDefault="005A4255" w:rsidP="00C041E5">
      <w:pPr>
        <w:jc w:val="both"/>
        <w:rPr>
          <w:b/>
        </w:rPr>
      </w:pPr>
      <w:r>
        <w:rPr>
          <w:b/>
        </w:rPr>
        <w:t>www.wcusbc.net</w:t>
      </w:r>
    </w:p>
    <w:sectPr w:rsidR="003C398B" w:rsidSect="005A4255">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57F76" w14:textId="77777777" w:rsidR="008D4861" w:rsidRDefault="008D4861">
      <w:r>
        <w:separator/>
      </w:r>
    </w:p>
  </w:endnote>
  <w:endnote w:type="continuationSeparator" w:id="0">
    <w:p w14:paraId="21172338" w14:textId="77777777" w:rsidR="008D4861" w:rsidRDefault="008D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D1954" w14:textId="77777777" w:rsidR="008D4861" w:rsidRDefault="008D4861">
      <w:r>
        <w:separator/>
      </w:r>
    </w:p>
  </w:footnote>
  <w:footnote w:type="continuationSeparator" w:id="0">
    <w:p w14:paraId="45507C38" w14:textId="77777777" w:rsidR="008D4861" w:rsidRDefault="008D4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F0730" w14:textId="77777777" w:rsidR="00606DF1" w:rsidRDefault="000B2E73" w:rsidP="00021263">
    <w:pPr>
      <w:pStyle w:val="Header"/>
      <w:jc w:val="center"/>
    </w:pPr>
    <w:r>
      <w:t>WHATCOM COUNTY ASSOCIATION</w:t>
    </w:r>
  </w:p>
  <w:p w14:paraId="38338FC2" w14:textId="77777777" w:rsidR="00606DF1" w:rsidRDefault="00F10F7A" w:rsidP="00BD001D">
    <w:pPr>
      <w:pStyle w:val="Header"/>
      <w:jc w:val="center"/>
    </w:pPr>
    <w:r>
      <w:t>TRIOS</w:t>
    </w:r>
    <w:r w:rsidR="00B40AB4">
      <w:t xml:space="preserve"> TOURNAMENT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39AD"/>
    <w:multiLevelType w:val="hybridMultilevel"/>
    <w:tmpl w:val="B220F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DD0C65"/>
    <w:multiLevelType w:val="hybridMultilevel"/>
    <w:tmpl w:val="26BEAC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263"/>
    <w:rsid w:val="00021263"/>
    <w:rsid w:val="000573C8"/>
    <w:rsid w:val="000864B8"/>
    <w:rsid w:val="000A0268"/>
    <w:rsid w:val="000B2E73"/>
    <w:rsid w:val="000F55DD"/>
    <w:rsid w:val="00115FF9"/>
    <w:rsid w:val="00126D85"/>
    <w:rsid w:val="001271A5"/>
    <w:rsid w:val="00140312"/>
    <w:rsid w:val="001D383A"/>
    <w:rsid w:val="00204D8D"/>
    <w:rsid w:val="00230A25"/>
    <w:rsid w:val="002F37B8"/>
    <w:rsid w:val="003102B9"/>
    <w:rsid w:val="00363BA6"/>
    <w:rsid w:val="00382DFC"/>
    <w:rsid w:val="00392523"/>
    <w:rsid w:val="00396D85"/>
    <w:rsid w:val="003C398B"/>
    <w:rsid w:val="003C773C"/>
    <w:rsid w:val="003D6E6D"/>
    <w:rsid w:val="003F0A71"/>
    <w:rsid w:val="00411A87"/>
    <w:rsid w:val="00422ED4"/>
    <w:rsid w:val="00450778"/>
    <w:rsid w:val="0048411A"/>
    <w:rsid w:val="004B12F5"/>
    <w:rsid w:val="004B429B"/>
    <w:rsid w:val="004C2B82"/>
    <w:rsid w:val="00503DF2"/>
    <w:rsid w:val="0053585B"/>
    <w:rsid w:val="005A4255"/>
    <w:rsid w:val="00606DF1"/>
    <w:rsid w:val="0060710D"/>
    <w:rsid w:val="00640C2C"/>
    <w:rsid w:val="00642FDB"/>
    <w:rsid w:val="00675176"/>
    <w:rsid w:val="00681169"/>
    <w:rsid w:val="006A0AD8"/>
    <w:rsid w:val="006B1E1B"/>
    <w:rsid w:val="006E1B54"/>
    <w:rsid w:val="00714E60"/>
    <w:rsid w:val="00786D3E"/>
    <w:rsid w:val="007D141A"/>
    <w:rsid w:val="00827FD0"/>
    <w:rsid w:val="00837CC1"/>
    <w:rsid w:val="00837F60"/>
    <w:rsid w:val="00881749"/>
    <w:rsid w:val="008D4861"/>
    <w:rsid w:val="008E0321"/>
    <w:rsid w:val="008E5B65"/>
    <w:rsid w:val="00916970"/>
    <w:rsid w:val="00916F6B"/>
    <w:rsid w:val="00926418"/>
    <w:rsid w:val="00951D45"/>
    <w:rsid w:val="00956D11"/>
    <w:rsid w:val="009920CE"/>
    <w:rsid w:val="009B65BA"/>
    <w:rsid w:val="00A04138"/>
    <w:rsid w:val="00A12A27"/>
    <w:rsid w:val="00A13FEC"/>
    <w:rsid w:val="00A71730"/>
    <w:rsid w:val="00AF1CC2"/>
    <w:rsid w:val="00B047E7"/>
    <w:rsid w:val="00B40AB4"/>
    <w:rsid w:val="00B66909"/>
    <w:rsid w:val="00BD001D"/>
    <w:rsid w:val="00BF4C45"/>
    <w:rsid w:val="00C041E5"/>
    <w:rsid w:val="00C51008"/>
    <w:rsid w:val="00C61FF3"/>
    <w:rsid w:val="00C76132"/>
    <w:rsid w:val="00C94AD0"/>
    <w:rsid w:val="00CA55D0"/>
    <w:rsid w:val="00CE2728"/>
    <w:rsid w:val="00CF0FC4"/>
    <w:rsid w:val="00D007BD"/>
    <w:rsid w:val="00D1113F"/>
    <w:rsid w:val="00D2758C"/>
    <w:rsid w:val="00D50649"/>
    <w:rsid w:val="00D528EB"/>
    <w:rsid w:val="00D56BF5"/>
    <w:rsid w:val="00D95D07"/>
    <w:rsid w:val="00DB2408"/>
    <w:rsid w:val="00DB47A3"/>
    <w:rsid w:val="00DC2AD5"/>
    <w:rsid w:val="00DD48DE"/>
    <w:rsid w:val="00E34461"/>
    <w:rsid w:val="00E844FE"/>
    <w:rsid w:val="00ED0859"/>
    <w:rsid w:val="00EF1842"/>
    <w:rsid w:val="00F022EE"/>
    <w:rsid w:val="00F05C9D"/>
    <w:rsid w:val="00F10F7A"/>
    <w:rsid w:val="00F24859"/>
    <w:rsid w:val="00F3713B"/>
    <w:rsid w:val="00FE506F"/>
    <w:rsid w:val="00FF6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9F5E90"/>
  <w15:docId w15:val="{0EF2CC13-E398-43F7-A5B0-AA0F78A8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1263"/>
    <w:pPr>
      <w:tabs>
        <w:tab w:val="center" w:pos="4320"/>
        <w:tab w:val="right" w:pos="8640"/>
      </w:tabs>
    </w:pPr>
  </w:style>
  <w:style w:type="paragraph" w:styleId="Footer">
    <w:name w:val="footer"/>
    <w:basedOn w:val="Normal"/>
    <w:rsid w:val="00021263"/>
    <w:pPr>
      <w:tabs>
        <w:tab w:val="center" w:pos="4320"/>
        <w:tab w:val="right" w:pos="8640"/>
      </w:tabs>
    </w:pPr>
  </w:style>
  <w:style w:type="table" w:styleId="TableGrid">
    <w:name w:val="Table Grid"/>
    <w:basedOn w:val="TableNormal"/>
    <w:rsid w:val="00D95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22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C869F-38E7-4CEC-B75E-835760A6C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OPEN TEAM, DOUBLES, SINGLES</vt:lpstr>
    </vt:vector>
  </TitlesOfParts>
  <Company>WCUSBC</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TEAM, DOUBLES, SINGLES</dc:title>
  <dc:creator>Joan</dc:creator>
  <cp:lastModifiedBy>Erik Seholm</cp:lastModifiedBy>
  <cp:revision>2</cp:revision>
  <cp:lastPrinted>2014-02-16T00:20:00Z</cp:lastPrinted>
  <dcterms:created xsi:type="dcterms:W3CDTF">2019-01-11T18:57:00Z</dcterms:created>
  <dcterms:modified xsi:type="dcterms:W3CDTF">2019-01-11T18:57:00Z</dcterms:modified>
</cp:coreProperties>
</file>